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DD" w:rsidRPr="00742060" w:rsidRDefault="005B7FDD" w:rsidP="00742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C58" w:rsidRDefault="00F65C58" w:rsidP="002B49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58" w:rsidRDefault="00F65C58" w:rsidP="002B49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3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5C58" w:rsidRDefault="00F65C58" w:rsidP="002B49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58" w:rsidRDefault="00F65C58" w:rsidP="002B49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58" w:rsidRDefault="00F65C58" w:rsidP="002B49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D" w:rsidRPr="005B7FDD" w:rsidRDefault="005B7FDD" w:rsidP="002B49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1.Пояснительная записка</w:t>
      </w:r>
    </w:p>
    <w:p w:rsidR="005B7FDD" w:rsidRDefault="005B7FDD" w:rsidP="005B7FDD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Направленность программы.</w:t>
      </w:r>
    </w:p>
    <w:p w:rsidR="006250CC" w:rsidRPr="005B7FDD" w:rsidRDefault="006250CC" w:rsidP="005B7FDD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FDD" w:rsidRPr="005B7FDD" w:rsidRDefault="005B7FDD" w:rsidP="005B7FDD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B7FDD">
        <w:rPr>
          <w:rFonts w:ascii="Times New Roman" w:hAnsi="Times New Roman" w:cs="Times New Roman"/>
          <w:sz w:val="24"/>
          <w:szCs w:val="24"/>
        </w:rPr>
        <w:t xml:space="preserve">Программа курса «Умелые руки» является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5B7FDD">
        <w:rPr>
          <w:rFonts w:ascii="Times New Roman" w:hAnsi="Times New Roman" w:cs="Times New Roman"/>
          <w:sz w:val="24"/>
          <w:szCs w:val="24"/>
        </w:rPr>
        <w:t>программой художественно-творческой направленности, предполагает кружковой уровень освоения знаний и практических навыков, по функциональному предназначению-учебно-познавательной, по времени реализации</w:t>
      </w:r>
      <w:r w:rsidR="00784664">
        <w:rPr>
          <w:rFonts w:ascii="Times New Roman" w:hAnsi="Times New Roman" w:cs="Times New Roman"/>
          <w:sz w:val="24"/>
          <w:szCs w:val="24"/>
        </w:rPr>
        <w:t xml:space="preserve"> </w:t>
      </w:r>
      <w:r w:rsidRPr="005B7FDD">
        <w:rPr>
          <w:rFonts w:ascii="Times New Roman" w:hAnsi="Times New Roman" w:cs="Times New Roman"/>
          <w:sz w:val="24"/>
          <w:szCs w:val="24"/>
        </w:rPr>
        <w:t>-</w:t>
      </w:r>
      <w:r w:rsidR="00784664">
        <w:rPr>
          <w:rFonts w:ascii="Times New Roman" w:hAnsi="Times New Roman" w:cs="Times New Roman"/>
          <w:sz w:val="24"/>
          <w:szCs w:val="24"/>
        </w:rPr>
        <w:t xml:space="preserve"> </w:t>
      </w:r>
      <w:r w:rsidRPr="005B7FDD">
        <w:rPr>
          <w:rFonts w:ascii="Times New Roman" w:hAnsi="Times New Roman" w:cs="Times New Roman"/>
          <w:sz w:val="24"/>
          <w:szCs w:val="24"/>
        </w:rPr>
        <w:t>долговременн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B7F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7FDD" w:rsidRPr="005B7FDD" w:rsidRDefault="005B7FDD" w:rsidP="005B7FDD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Основная цель программы:</w:t>
      </w:r>
    </w:p>
    <w:p w:rsidR="005B7FDD" w:rsidRPr="005B7FDD" w:rsidRDefault="005B7FDD" w:rsidP="005B7FDD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Приобщение через творчество к искусству, развитие эстетического и творческого вкуса, формирование творческой и созидающей личности, социальное и профессиональное самоопределение.</w:t>
      </w:r>
    </w:p>
    <w:p w:rsidR="005B7FDD" w:rsidRDefault="005B7FDD" w:rsidP="005B7FDD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 xml:space="preserve">Поставленная цель раскрывается в следующих задачах: </w:t>
      </w:r>
    </w:p>
    <w:p w:rsidR="005B7FDD" w:rsidRDefault="005B7FDD" w:rsidP="005B7FDD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воспитательной</w:t>
      </w:r>
      <w:proofErr w:type="gramEnd"/>
      <w:r w:rsidRPr="005B7FDD">
        <w:rPr>
          <w:rFonts w:ascii="Times New Roman" w:hAnsi="Times New Roman" w:cs="Times New Roman"/>
          <w:sz w:val="24"/>
          <w:szCs w:val="24"/>
        </w:rPr>
        <w:t xml:space="preserve"> 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 приобретения личностного опыта и </w:t>
      </w:r>
      <w:proofErr w:type="spellStart"/>
      <w:r w:rsidRPr="005B7FDD">
        <w:rPr>
          <w:rFonts w:ascii="Times New Roman" w:hAnsi="Times New Roman" w:cs="Times New Roman"/>
          <w:sz w:val="24"/>
          <w:szCs w:val="24"/>
        </w:rPr>
        <w:t>самосозидания</w:t>
      </w:r>
      <w:proofErr w:type="spellEnd"/>
      <w:r w:rsidRPr="005B7FDD">
        <w:rPr>
          <w:rFonts w:ascii="Times New Roman" w:hAnsi="Times New Roman" w:cs="Times New Roman"/>
          <w:sz w:val="24"/>
          <w:szCs w:val="24"/>
        </w:rPr>
        <w:t>;</w:t>
      </w:r>
    </w:p>
    <w:p w:rsidR="005B7FDD" w:rsidRDefault="005B7FDD" w:rsidP="005B7FDD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художественно-творческой</w:t>
      </w:r>
      <w:r w:rsidRPr="005B7FDD">
        <w:rPr>
          <w:rFonts w:ascii="Times New Roman" w:hAnsi="Times New Roman" w:cs="Times New Roman"/>
          <w:i/>
          <w:iCs/>
          <w:sz w:val="24"/>
          <w:szCs w:val="24"/>
        </w:rPr>
        <w:t> – </w:t>
      </w:r>
      <w:r w:rsidRPr="005B7FDD">
        <w:rPr>
          <w:rFonts w:ascii="Times New Roman" w:hAnsi="Times New Roman" w:cs="Times New Roman"/>
          <w:sz w:val="24"/>
          <w:szCs w:val="24"/>
        </w:rPr>
        <w:t>развития творческих способностей, фантазии и воображения, образного мышления, используя нестандартные приемы и решения в реализации творческих идей;</w:t>
      </w:r>
    </w:p>
    <w:p w:rsidR="005B7FDD" w:rsidRPr="005B7FDD" w:rsidRDefault="005B7FDD" w:rsidP="005B7FDD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технической</w:t>
      </w:r>
      <w:proofErr w:type="gramEnd"/>
      <w:r w:rsidRPr="005B7F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B7FDD">
        <w:rPr>
          <w:rFonts w:ascii="Times New Roman" w:hAnsi="Times New Roman" w:cs="Times New Roman"/>
          <w:sz w:val="24"/>
          <w:szCs w:val="24"/>
        </w:rPr>
        <w:t>– освоения практических приемов и навыков художественного творчества.</w:t>
      </w:r>
    </w:p>
    <w:p w:rsidR="005B7FDD" w:rsidRPr="005B7FDD" w:rsidRDefault="005B7FDD" w:rsidP="005B7FDD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В целом занятия в кружке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5B7FDD" w:rsidRPr="005B7FDD" w:rsidRDefault="005B7FDD" w:rsidP="005B7FDD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 обучающихся,</w:t>
      </w:r>
      <w:r w:rsidRPr="005B7FDD">
        <w:rPr>
          <w:rFonts w:ascii="Times New Roman" w:hAnsi="Times New Roman" w:cs="Times New Roman"/>
          <w:sz w:val="24"/>
          <w:szCs w:val="24"/>
        </w:rPr>
        <w:t> участвующих в реализации данной</w:t>
      </w:r>
      <w:r w:rsidR="00DB0ADD">
        <w:rPr>
          <w:rFonts w:ascii="Times New Roman" w:hAnsi="Times New Roman" w:cs="Times New Roman"/>
          <w:sz w:val="24"/>
          <w:szCs w:val="24"/>
        </w:rPr>
        <w:t xml:space="preserve"> образовательной программы- 11 - 15</w:t>
      </w:r>
      <w:r w:rsidRPr="005B7FDD">
        <w:rPr>
          <w:rFonts w:ascii="Times New Roman" w:hAnsi="Times New Roman" w:cs="Times New Roman"/>
          <w:sz w:val="24"/>
          <w:szCs w:val="24"/>
        </w:rPr>
        <w:t xml:space="preserve"> лет. </w:t>
      </w:r>
      <w:proofErr w:type="gramStart"/>
      <w:r w:rsidRPr="005B7FDD">
        <w:rPr>
          <w:rFonts w:ascii="Times New Roman" w:hAnsi="Times New Roman" w:cs="Times New Roman"/>
          <w:sz w:val="24"/>
          <w:szCs w:val="24"/>
        </w:rPr>
        <w:t>Обучающиеся этого возраста способны на высоком уровне усваивать разнообразную информацию о видах художественного творчества.</w:t>
      </w:r>
      <w:proofErr w:type="gramEnd"/>
    </w:p>
    <w:p w:rsidR="005B7FDD" w:rsidRDefault="005B7FDD" w:rsidP="005B7FDD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Принципы построения программы:</w:t>
      </w:r>
    </w:p>
    <w:p w:rsidR="005B7FDD" w:rsidRDefault="005B7FDD" w:rsidP="005B7FDD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7FDD">
        <w:rPr>
          <w:rFonts w:ascii="Times New Roman" w:hAnsi="Times New Roman" w:cs="Times New Roman"/>
          <w:sz w:val="24"/>
          <w:szCs w:val="24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</w:t>
      </w:r>
    </w:p>
    <w:p w:rsidR="005B7FDD" w:rsidRPr="005B7FDD" w:rsidRDefault="005B7FDD" w:rsidP="005B7FDD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7FDD">
        <w:rPr>
          <w:rFonts w:ascii="Times New Roman" w:hAnsi="Times New Roman" w:cs="Times New Roman"/>
          <w:sz w:val="24"/>
          <w:szCs w:val="24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</w:t>
      </w:r>
      <w:r w:rsidRPr="005B7FDD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индивидуальных особенностей детей. Например, в группе первого года обучения дети выполняют творческие задания, в группе второго года – тоже, но на более сложном творческом и техническом уровне, оттачивая свое мастерство, исправляя ошибки. </w:t>
      </w:r>
      <w:proofErr w:type="gramStart"/>
      <w:r w:rsidRPr="005B7FDD">
        <w:rPr>
          <w:rFonts w:ascii="Times New Roman" w:hAnsi="Times New Roman" w:cs="Times New Roman"/>
          <w:sz w:val="24"/>
          <w:szCs w:val="24"/>
        </w:rPr>
        <w:t>Обучаясь по программе, дети проходят путь от простого к сложному, с учётом возврата к пройденному материалу на новом, более сложном творческом уровне.</w:t>
      </w:r>
      <w:proofErr w:type="gramEnd"/>
    </w:p>
    <w:p w:rsidR="005B7FDD" w:rsidRPr="005B7FDD" w:rsidRDefault="005B7FDD" w:rsidP="005B7FDD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2.Общая характеристика учебного предмета, курса</w:t>
      </w:r>
    </w:p>
    <w:p w:rsidR="005B7FDD" w:rsidRPr="005B7FDD" w:rsidRDefault="005B7FDD" w:rsidP="005B7FDD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7FDD">
        <w:rPr>
          <w:rFonts w:ascii="Times New Roman" w:hAnsi="Times New Roman" w:cs="Times New Roman"/>
          <w:sz w:val="24"/>
          <w:szCs w:val="24"/>
        </w:rPr>
        <w:t>Программа кружка «Умелые руки» планируется так, чтобы она не дублировала программный материал по технологии, а чтобы внеурочные занятия расширяли и углубл</w:t>
      </w:r>
      <w:r w:rsidR="00D259DC">
        <w:rPr>
          <w:rFonts w:ascii="Times New Roman" w:hAnsi="Times New Roman" w:cs="Times New Roman"/>
          <w:sz w:val="24"/>
          <w:szCs w:val="24"/>
        </w:rPr>
        <w:t>яли знания, умения</w:t>
      </w:r>
      <w:r w:rsidR="000E777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D259DC">
        <w:rPr>
          <w:rFonts w:ascii="Times New Roman" w:hAnsi="Times New Roman" w:cs="Times New Roman"/>
          <w:sz w:val="24"/>
          <w:szCs w:val="24"/>
        </w:rPr>
        <w:t>.</w:t>
      </w:r>
      <w:r w:rsidRPr="005B7FDD">
        <w:rPr>
          <w:rFonts w:ascii="Times New Roman" w:hAnsi="Times New Roman" w:cs="Times New Roman"/>
          <w:sz w:val="24"/>
          <w:szCs w:val="24"/>
        </w:rPr>
        <w:t xml:space="preserve"> Работу кружка буду организовывать с учётом опыта детей и и</w:t>
      </w:r>
      <w:r w:rsidR="000E777C">
        <w:rPr>
          <w:rFonts w:ascii="Times New Roman" w:hAnsi="Times New Roman" w:cs="Times New Roman"/>
          <w:sz w:val="24"/>
          <w:szCs w:val="24"/>
        </w:rPr>
        <w:t xml:space="preserve">х возрастных особенностей. </w:t>
      </w:r>
    </w:p>
    <w:p w:rsidR="005B7FDD" w:rsidRPr="005B7FDD" w:rsidRDefault="005B7FDD" w:rsidP="005B7FDD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7FDD">
        <w:rPr>
          <w:rFonts w:ascii="Times New Roman" w:hAnsi="Times New Roman" w:cs="Times New Roman"/>
          <w:sz w:val="24"/>
          <w:szCs w:val="24"/>
        </w:rPr>
        <w:t>Важно, чтобы в работе дети могли проявить выдумку, творчество, фантазию, что, несомненно, будет способствовать повышению эффективности труда. Правильно поставленная работа кружка имеет большое воспитательное значение. У детей развивается чувство коллективизма, ответственности и гордости за свой труд, уважение к труду других.</w:t>
      </w:r>
    </w:p>
    <w:p w:rsidR="005B7FDD" w:rsidRPr="005B7FDD" w:rsidRDefault="005B7FDD" w:rsidP="005B7FDD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7FDD">
        <w:rPr>
          <w:rFonts w:ascii="Times New Roman" w:hAnsi="Times New Roman" w:cs="Times New Roman"/>
          <w:sz w:val="24"/>
          <w:szCs w:val="24"/>
        </w:rPr>
        <w:t>Работа в кружке «Умелые руки» - прекрасное средство развития творчества, умственных способностей, эстетического вкуса, а также конструкторского мышления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9C8">
        <w:rPr>
          <w:rFonts w:ascii="Times New Roman" w:hAnsi="Times New Roman" w:cs="Times New Roman"/>
          <w:sz w:val="24"/>
          <w:szCs w:val="24"/>
        </w:rPr>
        <w:t>Дети, видя готовые изделия</w:t>
      </w:r>
      <w:r w:rsidRPr="005B7FDD">
        <w:rPr>
          <w:rFonts w:ascii="Times New Roman" w:hAnsi="Times New Roman" w:cs="Times New Roman"/>
          <w:sz w:val="24"/>
          <w:szCs w:val="24"/>
        </w:rPr>
        <w:t>, сравнивают их, находят достоинства и недостатки, критически подходят к своей работе, у них вырабатывается аналитический ум. Особенно важно, что дети познают значимость своего труда, его полезность для окружающих. Очень важно руководителю кружка совершенствовать эстетический вкус детей, развивать чувство прекрасного, поддерживать творческое начало в деятельности ребёнка.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FDD">
        <w:rPr>
          <w:rFonts w:ascii="Times New Roman" w:hAnsi="Times New Roman" w:cs="Times New Roman"/>
          <w:sz w:val="24"/>
          <w:szCs w:val="24"/>
        </w:rPr>
        <w:t>На каждом занятии должны решаться задачи общеобразовательного характера, сообщаться сведения о материалах и инструментах.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FDD">
        <w:rPr>
          <w:rFonts w:ascii="Times New Roman" w:hAnsi="Times New Roman" w:cs="Times New Roman"/>
          <w:sz w:val="24"/>
          <w:szCs w:val="24"/>
        </w:rPr>
        <w:t>Для практической работы отводится большая часть времени – до 90%.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FD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нятия проводятся в кабинете технологии, в котором </w:t>
      </w:r>
      <w:r w:rsidRPr="005B7FDD">
        <w:rPr>
          <w:rFonts w:ascii="Times New Roman" w:hAnsi="Times New Roman" w:cs="Times New Roman"/>
          <w:sz w:val="24"/>
          <w:szCs w:val="24"/>
        </w:rPr>
        <w:t>есть наглядные пособия, большой раздаточный материал, шкафы с образцами поделок. Комната проветривается, имеет нормативное освещение, отвечает санитарн</w:t>
      </w:r>
      <w:proofErr w:type="gramStart"/>
      <w:r w:rsidRPr="005B7F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B7FDD">
        <w:rPr>
          <w:rFonts w:ascii="Times New Roman" w:hAnsi="Times New Roman" w:cs="Times New Roman"/>
          <w:sz w:val="24"/>
          <w:szCs w:val="24"/>
        </w:rPr>
        <w:t xml:space="preserve"> гигиеническим требованиям. За каждым учеником закрепляется индивидуальное рабочее место и инструмен</w:t>
      </w:r>
      <w:r w:rsidR="008269C8">
        <w:rPr>
          <w:rFonts w:ascii="Times New Roman" w:hAnsi="Times New Roman" w:cs="Times New Roman"/>
          <w:sz w:val="24"/>
          <w:szCs w:val="24"/>
        </w:rPr>
        <w:t xml:space="preserve">ты. </w:t>
      </w:r>
    </w:p>
    <w:p w:rsidR="005B7FDD" w:rsidRPr="005B7FDD" w:rsidRDefault="00E1590B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7FDD" w:rsidRPr="005B7FDD">
        <w:rPr>
          <w:rFonts w:ascii="Times New Roman" w:hAnsi="Times New Roman" w:cs="Times New Roman"/>
          <w:sz w:val="24"/>
          <w:szCs w:val="24"/>
        </w:rPr>
        <w:t>На занятиях с детьми необходимо акцентировать внимание учащихся не на</w:t>
      </w:r>
      <w:r w:rsidR="006C5A90">
        <w:rPr>
          <w:rFonts w:ascii="Times New Roman" w:hAnsi="Times New Roman" w:cs="Times New Roman"/>
          <w:sz w:val="24"/>
          <w:szCs w:val="24"/>
        </w:rPr>
        <w:t xml:space="preserve"> изготовление конкретного изделия</w:t>
      </w:r>
      <w:r w:rsidR="005B7FDD" w:rsidRPr="005B7FDD">
        <w:rPr>
          <w:rFonts w:ascii="Times New Roman" w:hAnsi="Times New Roman" w:cs="Times New Roman"/>
          <w:sz w:val="24"/>
          <w:szCs w:val="24"/>
        </w:rPr>
        <w:t>, а на её конструктивном построении, общей закономерности устройства изделия этого типа, показать варианты, чтобы дети смогли бы дома самос</w:t>
      </w:r>
      <w:r w:rsidR="006C5A90">
        <w:rPr>
          <w:rFonts w:ascii="Times New Roman" w:hAnsi="Times New Roman" w:cs="Times New Roman"/>
          <w:sz w:val="24"/>
          <w:szCs w:val="24"/>
        </w:rPr>
        <w:t>тоятельно сделать нужное изделие</w:t>
      </w:r>
      <w:r w:rsidR="005B7FDD" w:rsidRPr="005B7FDD">
        <w:rPr>
          <w:rFonts w:ascii="Times New Roman" w:hAnsi="Times New Roman" w:cs="Times New Roman"/>
          <w:sz w:val="24"/>
          <w:szCs w:val="24"/>
        </w:rPr>
        <w:t>. Такой подход, как свидетельствует практика, значительно повышает интерес к знаниям.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Програм</w:t>
      </w:r>
      <w:r w:rsidR="000642D7">
        <w:rPr>
          <w:rFonts w:ascii="Times New Roman" w:hAnsi="Times New Roman" w:cs="Times New Roman"/>
          <w:sz w:val="24"/>
          <w:szCs w:val="24"/>
        </w:rPr>
        <w:t xml:space="preserve">ма  предусматривает </w:t>
      </w:r>
      <w:r w:rsidRPr="005B7FDD">
        <w:rPr>
          <w:rFonts w:ascii="Times New Roman" w:hAnsi="Times New Roman" w:cs="Times New Roman"/>
          <w:sz w:val="24"/>
          <w:szCs w:val="24"/>
        </w:rPr>
        <w:t xml:space="preserve"> практические  работы  и  проектную  деятельность.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lastRenderedPageBreak/>
        <w:t xml:space="preserve">В рабочей комнате расположена постоянно действующая выставка детских работ. Дети видят результаты своего труда, сравнивают </w:t>
      </w:r>
      <w:proofErr w:type="gramStart"/>
      <w:r w:rsidRPr="005B7FDD">
        <w:rPr>
          <w:rFonts w:ascii="Times New Roman" w:hAnsi="Times New Roman" w:cs="Times New Roman"/>
          <w:sz w:val="24"/>
          <w:szCs w:val="24"/>
        </w:rPr>
        <w:t>сделанное</w:t>
      </w:r>
      <w:proofErr w:type="gramEnd"/>
      <w:r w:rsidRPr="005B7FDD">
        <w:rPr>
          <w:rFonts w:ascii="Times New Roman" w:hAnsi="Times New Roman" w:cs="Times New Roman"/>
          <w:sz w:val="24"/>
          <w:szCs w:val="24"/>
        </w:rPr>
        <w:t>, обсуждают изделия, выделяют наиболее интересные работы.</w:t>
      </w:r>
    </w:p>
    <w:p w:rsidR="005B7FDD" w:rsidRPr="005B7FDD" w:rsidRDefault="005B7FDD" w:rsidP="005B7FDD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FDD" w:rsidRPr="005B7FDD" w:rsidRDefault="005B7FDD" w:rsidP="005B7FDD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3.Описание места учебного предмета, курса в учебном плане</w:t>
      </w:r>
    </w:p>
    <w:p w:rsidR="005B7FDD" w:rsidRPr="005B7FDD" w:rsidRDefault="005B7FDD" w:rsidP="005B7FDD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В соответствии с ФГОС и учебным планом образовательного учреждения занятия кр</w:t>
      </w:r>
      <w:r w:rsidR="00E1590B">
        <w:rPr>
          <w:rFonts w:ascii="Times New Roman" w:hAnsi="Times New Roman" w:cs="Times New Roman"/>
          <w:sz w:val="24"/>
          <w:szCs w:val="24"/>
        </w:rPr>
        <w:t>ужка проводятся 1 раз в неделю 34 занятий в год.</w:t>
      </w:r>
    </w:p>
    <w:p w:rsidR="005B7FDD" w:rsidRPr="005B7FDD" w:rsidRDefault="005B7FDD" w:rsidP="005B7FDD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4.Описание ценностных ориентиров содержания учебного предмета</w:t>
      </w:r>
      <w:r w:rsidR="00E159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Ценность жизни – </w:t>
      </w:r>
      <w:r w:rsidRPr="005B7FDD">
        <w:rPr>
          <w:rFonts w:ascii="Times New Roman" w:hAnsi="Times New Roman" w:cs="Times New Roman"/>
          <w:sz w:val="24"/>
          <w:szCs w:val="24"/>
        </w:rPr>
        <w:t>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 сознания.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Ценность природы </w:t>
      </w:r>
      <w:r w:rsidRPr="005B7FDD">
        <w:rPr>
          <w:rFonts w:ascii="Times New Roman" w:hAnsi="Times New Roman" w:cs="Times New Roman"/>
          <w:sz w:val="24"/>
          <w:szCs w:val="24"/>
        </w:rPr>
        <w:t xml:space="preserve">основывается на общечеловеческой ценности жизни, на осознании себя частью природного мира - частью живой и неживой природы. Любовь к природе </w:t>
      </w:r>
      <w:proofErr w:type="gramStart"/>
      <w:r w:rsidRPr="005B7FDD">
        <w:rPr>
          <w:rFonts w:ascii="Times New Roman" w:hAnsi="Times New Roman" w:cs="Times New Roman"/>
          <w:sz w:val="24"/>
          <w:szCs w:val="24"/>
        </w:rPr>
        <w:t>означает</w:t>
      </w:r>
      <w:proofErr w:type="gramEnd"/>
      <w:r w:rsidRPr="005B7FDD">
        <w:rPr>
          <w:rFonts w:ascii="Times New Roman" w:hAnsi="Times New Roman" w:cs="Times New Roman"/>
          <w:sz w:val="24"/>
          <w:szCs w:val="24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отражение в художественных произведениях.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Ценность человека </w:t>
      </w:r>
      <w:r w:rsidRPr="005B7FDD">
        <w:rPr>
          <w:rFonts w:ascii="Times New Roman" w:hAnsi="Times New Roman" w:cs="Times New Roman"/>
          <w:sz w:val="24"/>
          <w:szCs w:val="24"/>
        </w:rPr>
        <w:t>как разумного существа, стремящегося к добру, самосовершенствованию и самореализации в плане художественно-эстетического воспитания.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Ценность семьи </w:t>
      </w:r>
      <w:r w:rsidRPr="005B7FDD">
        <w:rPr>
          <w:rFonts w:ascii="Times New Roman" w:hAnsi="Times New Roman" w:cs="Times New Roman"/>
          <w:sz w:val="24"/>
          <w:szCs w:val="24"/>
        </w:rPr>
        <w:t>как 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Ценность труда и творчества </w:t>
      </w:r>
      <w:r w:rsidRPr="005B7FDD">
        <w:rPr>
          <w:rFonts w:ascii="Times New Roman" w:hAnsi="Times New Roman" w:cs="Times New Roman"/>
          <w:sz w:val="24"/>
          <w:szCs w:val="24"/>
        </w:rPr>
        <w:t>как естественного условия человеческой жизни, потребности к творческой самореализации.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Ценность индивидуального опыта ребёнка, </w:t>
      </w:r>
      <w:r w:rsidRPr="005B7FDD">
        <w:rPr>
          <w:rFonts w:ascii="Times New Roman" w:hAnsi="Times New Roman" w:cs="Times New Roman"/>
          <w:sz w:val="24"/>
          <w:szCs w:val="24"/>
        </w:rPr>
        <w:t>особенно эстетического: он питает лучшие душевные качества человека – бескорыстие, открытость к прекрасному, способность к терпению, пониманию, сопереживанию, устремленность к творчеству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 </w:t>
      </w:r>
      <w:r w:rsidRPr="005B7FDD">
        <w:rPr>
          <w:rFonts w:ascii="Times New Roman" w:hAnsi="Times New Roman" w:cs="Times New Roman"/>
          <w:b/>
          <w:bCs/>
          <w:sz w:val="24"/>
          <w:szCs w:val="24"/>
        </w:rPr>
        <w:t>Ценность искусства, </w:t>
      </w:r>
      <w:r w:rsidRPr="005B7FDD">
        <w:rPr>
          <w:rFonts w:ascii="Times New Roman" w:hAnsi="Times New Roman" w:cs="Times New Roman"/>
          <w:sz w:val="24"/>
          <w:szCs w:val="24"/>
        </w:rPr>
        <w:t>позволяющая заглянуть в незнакомый мир и прочувствовать все по-другому: так, как видел мастер, который жил в иное время.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5.Личностные, метапредметные и предметные результаты освоения учебного предмета, курса.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Усвоение данной программы обеспечивает достижение следующих результатов.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 результаты</w:t>
      </w:r>
    </w:p>
    <w:p w:rsidR="005B7FDD" w:rsidRPr="005B7FDD" w:rsidRDefault="005B7FDD" w:rsidP="00210CFB">
      <w:pPr>
        <w:numPr>
          <w:ilvl w:val="0"/>
          <w:numId w:val="2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5B7FDD" w:rsidRPr="005B7FDD" w:rsidRDefault="005B7FDD" w:rsidP="00210CFB">
      <w:pPr>
        <w:numPr>
          <w:ilvl w:val="0"/>
          <w:numId w:val="2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B7FDD" w:rsidRPr="005B7FDD" w:rsidRDefault="005B7FDD" w:rsidP="00210CFB">
      <w:pPr>
        <w:numPr>
          <w:ilvl w:val="0"/>
          <w:numId w:val="2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Формирование  уважительного отношения к иному мнению, истории и культуре других народов.</w:t>
      </w:r>
    </w:p>
    <w:p w:rsidR="005B7FDD" w:rsidRPr="005B7FDD" w:rsidRDefault="005B7FDD" w:rsidP="00210CFB">
      <w:pPr>
        <w:numPr>
          <w:ilvl w:val="0"/>
          <w:numId w:val="2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B7FDD" w:rsidRPr="005B7FDD" w:rsidRDefault="005B7FDD" w:rsidP="00210CFB">
      <w:pPr>
        <w:numPr>
          <w:ilvl w:val="0"/>
          <w:numId w:val="2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представлении о нравственных нормах, социальной справедливости и свободе.</w:t>
      </w:r>
    </w:p>
    <w:p w:rsidR="005B7FDD" w:rsidRPr="005B7FDD" w:rsidRDefault="005B7FDD" w:rsidP="00210CFB">
      <w:pPr>
        <w:numPr>
          <w:ilvl w:val="0"/>
          <w:numId w:val="2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5B7FDD" w:rsidRPr="005B7FDD" w:rsidRDefault="005B7FDD" w:rsidP="00210CFB">
      <w:pPr>
        <w:numPr>
          <w:ilvl w:val="0"/>
          <w:numId w:val="2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разных ситуациях, умений не создавать конфликтов и находить выходы из спорных ситуаций.</w:t>
      </w:r>
    </w:p>
    <w:p w:rsidR="005B7FDD" w:rsidRPr="005B7FDD" w:rsidRDefault="005B7FDD" w:rsidP="00210CFB">
      <w:pPr>
        <w:numPr>
          <w:ilvl w:val="0"/>
          <w:numId w:val="2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Формирование установки на безопасный и здоровый образ жизни.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5B7FDD" w:rsidRPr="005B7FDD" w:rsidRDefault="005B7FDD" w:rsidP="00210CFB">
      <w:pPr>
        <w:numPr>
          <w:ilvl w:val="0"/>
          <w:numId w:val="3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5B7FDD" w:rsidRPr="005B7FDD" w:rsidRDefault="005B7FDD" w:rsidP="00210CFB">
      <w:pPr>
        <w:numPr>
          <w:ilvl w:val="0"/>
          <w:numId w:val="3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5B7FDD" w:rsidRPr="005B7FDD" w:rsidRDefault="005B7FDD" w:rsidP="00210CFB">
      <w:pPr>
        <w:numPr>
          <w:ilvl w:val="0"/>
          <w:numId w:val="3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результатов.</w:t>
      </w:r>
    </w:p>
    <w:p w:rsidR="005B7FDD" w:rsidRPr="005B7FDD" w:rsidRDefault="005B7FDD" w:rsidP="00210CFB">
      <w:pPr>
        <w:numPr>
          <w:ilvl w:val="0"/>
          <w:numId w:val="3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5B7FD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B7FDD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5B7FDD" w:rsidRPr="005B7FDD" w:rsidRDefault="005B7FDD" w:rsidP="00210CFB">
      <w:pPr>
        <w:numPr>
          <w:ilvl w:val="0"/>
          <w:numId w:val="3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B7FDD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смысловое высказывание соответствии с задачами коммуникации и составлять тексты в устной и письменной формах.</w:t>
      </w:r>
      <w:proofErr w:type="gramEnd"/>
    </w:p>
    <w:p w:rsidR="005B7FDD" w:rsidRPr="005B7FDD" w:rsidRDefault="005B7FDD" w:rsidP="00210CFB">
      <w:pPr>
        <w:numPr>
          <w:ilvl w:val="0"/>
          <w:numId w:val="3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рассуждения, отнесения к известным понятиям.</w:t>
      </w:r>
    </w:p>
    <w:p w:rsidR="005B7FDD" w:rsidRPr="005B7FDD" w:rsidRDefault="005B7FDD" w:rsidP="00210CFB">
      <w:pPr>
        <w:numPr>
          <w:ilvl w:val="0"/>
          <w:numId w:val="3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lastRenderedPageBreak/>
        <w:t>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 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5B7FDD" w:rsidRPr="005B7FDD" w:rsidRDefault="005B7FDD" w:rsidP="00210CFB">
      <w:pPr>
        <w:numPr>
          <w:ilvl w:val="0"/>
          <w:numId w:val="4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5B7FDD" w:rsidRPr="005B7FDD" w:rsidRDefault="005B7FDD" w:rsidP="00210CFB">
      <w:pPr>
        <w:numPr>
          <w:ilvl w:val="0"/>
          <w:numId w:val="4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материальной культуре как предмете предметно-преобразующей деятельности человека.</w:t>
      </w:r>
    </w:p>
    <w:p w:rsidR="005B7FDD" w:rsidRPr="005B7FDD" w:rsidRDefault="005B7FDD" w:rsidP="00210CFB">
      <w:pPr>
        <w:numPr>
          <w:ilvl w:val="0"/>
          <w:numId w:val="4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Приобретение навыков самообслуживания, овладения технологическими приемами ручной обработки материалов, усвоение правил техники безопасности;</w:t>
      </w:r>
    </w:p>
    <w:p w:rsidR="005B7FDD" w:rsidRPr="005B7FDD" w:rsidRDefault="005B7FDD" w:rsidP="00210CFB">
      <w:pPr>
        <w:numPr>
          <w:ilvl w:val="0"/>
          <w:numId w:val="4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proofErr w:type="gramStart"/>
      <w:r w:rsidRPr="005B7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  <w:r w:rsidRPr="005B7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будут сформированы:</w:t>
      </w:r>
    </w:p>
    <w:p w:rsidR="005B7FDD" w:rsidRPr="005B7FDD" w:rsidRDefault="005B7FDD" w:rsidP="00210CFB">
      <w:pPr>
        <w:numPr>
          <w:ilvl w:val="0"/>
          <w:numId w:val="5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5B7FDD" w:rsidRPr="005B7FDD" w:rsidRDefault="005B7FDD" w:rsidP="00210CFB">
      <w:pPr>
        <w:numPr>
          <w:ilvl w:val="0"/>
          <w:numId w:val="5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5B7FDD" w:rsidRPr="005B7FDD" w:rsidRDefault="005B7FDD" w:rsidP="00210CFB">
      <w:pPr>
        <w:numPr>
          <w:ilvl w:val="0"/>
          <w:numId w:val="5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устойчивый познавательный интерес к новым способам исследования технологий и материалов;</w:t>
      </w:r>
    </w:p>
    <w:p w:rsidR="005B7FDD" w:rsidRPr="005B7FDD" w:rsidRDefault="005B7FDD" w:rsidP="00210CFB">
      <w:pPr>
        <w:numPr>
          <w:ilvl w:val="0"/>
          <w:numId w:val="5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адекватное понимание причин успешности/неуспешности творческой деятельности.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5B7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для формирования:</w:t>
      </w:r>
    </w:p>
    <w:p w:rsidR="005B7FDD" w:rsidRPr="005B7FDD" w:rsidRDefault="005B7FDD" w:rsidP="00210CFB">
      <w:pPr>
        <w:numPr>
          <w:ilvl w:val="0"/>
          <w:numId w:val="6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5B7FDD" w:rsidRPr="005B7FDD" w:rsidRDefault="005B7FDD" w:rsidP="00210CFB">
      <w:pPr>
        <w:numPr>
          <w:ilvl w:val="0"/>
          <w:numId w:val="7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выраженной познавательной мотивации;</w:t>
      </w:r>
    </w:p>
    <w:p w:rsidR="005B7FDD" w:rsidRPr="005B7FDD" w:rsidRDefault="005B7FDD" w:rsidP="00210CFB">
      <w:pPr>
        <w:numPr>
          <w:ilvl w:val="0"/>
          <w:numId w:val="8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устойчивого интереса к новым способам познания;</w:t>
      </w:r>
    </w:p>
    <w:p w:rsidR="005B7FDD" w:rsidRPr="005B7FDD" w:rsidRDefault="005B7FDD" w:rsidP="00210CFB">
      <w:pPr>
        <w:numPr>
          <w:ilvl w:val="0"/>
          <w:numId w:val="9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успешности/неуспешности творческой деятельности;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5B7FDD" w:rsidRPr="005B7FDD" w:rsidRDefault="005B7FDD" w:rsidP="00210CFB">
      <w:pPr>
        <w:numPr>
          <w:ilvl w:val="0"/>
          <w:numId w:val="10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lastRenderedPageBreak/>
        <w:t>принимать и сохранять учебно-творческую задачу;</w:t>
      </w:r>
    </w:p>
    <w:p w:rsidR="005B7FDD" w:rsidRPr="005B7FDD" w:rsidRDefault="005B7FDD" w:rsidP="00210CFB">
      <w:pPr>
        <w:numPr>
          <w:ilvl w:val="0"/>
          <w:numId w:val="10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5B7FDD" w:rsidRPr="005B7FDD" w:rsidRDefault="005B7FDD" w:rsidP="00210CFB">
      <w:pPr>
        <w:numPr>
          <w:ilvl w:val="0"/>
          <w:numId w:val="10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контроль;</w:t>
      </w:r>
    </w:p>
    <w:p w:rsidR="005B7FDD" w:rsidRPr="005B7FDD" w:rsidRDefault="005B7FDD" w:rsidP="00210CFB">
      <w:pPr>
        <w:numPr>
          <w:ilvl w:val="0"/>
          <w:numId w:val="10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5B7FDD" w:rsidRPr="005B7FDD" w:rsidRDefault="005B7FDD" w:rsidP="00210CFB">
      <w:pPr>
        <w:numPr>
          <w:ilvl w:val="0"/>
          <w:numId w:val="10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5B7FDD" w:rsidRPr="005B7FDD" w:rsidRDefault="005B7FDD" w:rsidP="00210CFB">
      <w:pPr>
        <w:numPr>
          <w:ilvl w:val="0"/>
          <w:numId w:val="10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вносить коррективы в действия на основе их оценки и учёта сделанных ошибок;</w:t>
      </w:r>
    </w:p>
    <w:p w:rsidR="005B7FDD" w:rsidRPr="005B7FDD" w:rsidRDefault="005B7FDD" w:rsidP="00210CFB">
      <w:pPr>
        <w:numPr>
          <w:ilvl w:val="0"/>
          <w:numId w:val="10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выполнять учебные действия в материале, речи, уме.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5B7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5B7FDD" w:rsidRPr="005B7FDD" w:rsidRDefault="005B7FDD" w:rsidP="00210CFB">
      <w:pPr>
        <w:numPr>
          <w:ilvl w:val="0"/>
          <w:numId w:val="11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        проявлять познавательную инициативу;</w:t>
      </w:r>
    </w:p>
    <w:p w:rsidR="005B7FDD" w:rsidRPr="005B7FDD" w:rsidRDefault="005B7FDD" w:rsidP="00210CFB">
      <w:pPr>
        <w:numPr>
          <w:ilvl w:val="0"/>
          <w:numId w:val="11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        самостоятельно учитывать выделенные учителем ориентиры действия в незнакомом материале;</w:t>
      </w:r>
    </w:p>
    <w:p w:rsidR="005B7FDD" w:rsidRPr="005B7FDD" w:rsidRDefault="005B7FDD" w:rsidP="00210CFB">
      <w:pPr>
        <w:numPr>
          <w:ilvl w:val="0"/>
          <w:numId w:val="11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 xml:space="preserve">        преобразовывать практическую задачу </w:t>
      </w:r>
      <w:proofErr w:type="gramStart"/>
      <w:r w:rsidRPr="005B7F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7FDD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5B7FDD" w:rsidRPr="005B7FDD" w:rsidRDefault="005B7FDD" w:rsidP="00210CFB">
      <w:pPr>
        <w:numPr>
          <w:ilvl w:val="0"/>
          <w:numId w:val="11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        самостоятельно находить варианты решения творческой задачи.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смогут:</w:t>
      </w:r>
    </w:p>
    <w:p w:rsidR="005B7FDD" w:rsidRPr="005B7FDD" w:rsidRDefault="005B7FDD" w:rsidP="00210CFB">
      <w:pPr>
        <w:numPr>
          <w:ilvl w:val="0"/>
          <w:numId w:val="12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o            учитывать разные мнения, стремиться к координации при выполнении коллективных работ;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o           формулировать собственное мнение и позицию;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o           договариваться, приходить к общему решению;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o           соблюдать корректность в высказываниях;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o           задавать вопросы по существу;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o           использовать речь для регуляции своего действия;</w:t>
      </w:r>
    </w:p>
    <w:p w:rsidR="005B7FDD" w:rsidRPr="005B7FDD" w:rsidRDefault="005B7FDD" w:rsidP="00210CFB">
      <w:pPr>
        <w:numPr>
          <w:ilvl w:val="0"/>
          <w:numId w:val="13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5B7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5B7FDD" w:rsidRPr="005B7FDD" w:rsidRDefault="005B7FDD" w:rsidP="00210CFB">
      <w:pPr>
        <w:numPr>
          <w:ilvl w:val="0"/>
          <w:numId w:val="14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учитывать разные мнения и обосновывать свою позицию;</w:t>
      </w:r>
    </w:p>
    <w:p w:rsidR="005B7FDD" w:rsidRPr="005B7FDD" w:rsidRDefault="005B7FDD" w:rsidP="00210CFB">
      <w:pPr>
        <w:numPr>
          <w:ilvl w:val="0"/>
          <w:numId w:val="15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5B7FDD" w:rsidRPr="005B7FDD" w:rsidRDefault="005B7FDD" w:rsidP="00210CFB">
      <w:pPr>
        <w:numPr>
          <w:ilvl w:val="0"/>
          <w:numId w:val="16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  владеть монологической и диалогической формой речи.</w:t>
      </w:r>
    </w:p>
    <w:p w:rsidR="005B7FDD" w:rsidRPr="005B7FDD" w:rsidRDefault="005B7FDD" w:rsidP="00210CFB">
      <w:pPr>
        <w:numPr>
          <w:ilvl w:val="0"/>
          <w:numId w:val="17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партнерам в сотрудничестве необходимую взаимопомощь;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5B7FDD" w:rsidRPr="005B7FDD" w:rsidRDefault="005B7FDD" w:rsidP="00210CFB">
      <w:pPr>
        <w:numPr>
          <w:ilvl w:val="0"/>
          <w:numId w:val="18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5B7FD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B7FDD">
        <w:rPr>
          <w:rFonts w:ascii="Times New Roman" w:hAnsi="Times New Roman" w:cs="Times New Roman"/>
          <w:sz w:val="24"/>
          <w:szCs w:val="24"/>
        </w:rPr>
        <w:t>. контролируемом пространстве Интернет;</w:t>
      </w:r>
    </w:p>
    <w:p w:rsidR="005B7FDD" w:rsidRPr="005B7FDD" w:rsidRDefault="005B7FDD" w:rsidP="00210CFB">
      <w:pPr>
        <w:numPr>
          <w:ilvl w:val="0"/>
          <w:numId w:val="18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5B7FDD" w:rsidRPr="005B7FDD" w:rsidRDefault="005B7FDD" w:rsidP="00210CFB">
      <w:pPr>
        <w:numPr>
          <w:ilvl w:val="0"/>
          <w:numId w:val="18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высказываться в устной и письменной форме;</w:t>
      </w:r>
    </w:p>
    <w:p w:rsidR="005B7FDD" w:rsidRPr="005B7FDD" w:rsidRDefault="005B7FDD" w:rsidP="00210CFB">
      <w:pPr>
        <w:numPr>
          <w:ilvl w:val="0"/>
          <w:numId w:val="18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анализировать объекты, выделять главное;</w:t>
      </w:r>
    </w:p>
    <w:p w:rsidR="005B7FDD" w:rsidRPr="005B7FDD" w:rsidRDefault="005B7FDD" w:rsidP="00210CFB">
      <w:pPr>
        <w:numPr>
          <w:ilvl w:val="0"/>
          <w:numId w:val="18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осуществлять синтез (целое из частей);</w:t>
      </w:r>
    </w:p>
    <w:p w:rsidR="005B7FDD" w:rsidRPr="005B7FDD" w:rsidRDefault="005B7FDD" w:rsidP="00210CFB">
      <w:pPr>
        <w:numPr>
          <w:ilvl w:val="0"/>
          <w:numId w:val="18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проводить сравнение, сериацию, классификацию по разным критериям;</w:t>
      </w:r>
    </w:p>
    <w:p w:rsidR="005B7FDD" w:rsidRPr="005B7FDD" w:rsidRDefault="005B7FDD" w:rsidP="00210CFB">
      <w:pPr>
        <w:numPr>
          <w:ilvl w:val="0"/>
          <w:numId w:val="18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5B7FDD" w:rsidRPr="005B7FDD" w:rsidRDefault="005B7FDD" w:rsidP="00210CFB">
      <w:pPr>
        <w:numPr>
          <w:ilvl w:val="0"/>
          <w:numId w:val="18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строить рассуждения об объекте;</w:t>
      </w:r>
    </w:p>
    <w:p w:rsidR="005B7FDD" w:rsidRPr="005B7FDD" w:rsidRDefault="005B7FDD" w:rsidP="00210CFB">
      <w:pPr>
        <w:numPr>
          <w:ilvl w:val="0"/>
          <w:numId w:val="18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 обобщать (выделять класс объектов по к/</w:t>
      </w:r>
      <w:proofErr w:type="gramStart"/>
      <w:r w:rsidRPr="005B7FD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B7FDD">
        <w:rPr>
          <w:rFonts w:ascii="Times New Roman" w:hAnsi="Times New Roman" w:cs="Times New Roman"/>
          <w:sz w:val="24"/>
          <w:szCs w:val="24"/>
        </w:rPr>
        <w:t xml:space="preserve"> признаку);</w:t>
      </w:r>
    </w:p>
    <w:p w:rsidR="005B7FDD" w:rsidRPr="005B7FDD" w:rsidRDefault="005B7FDD" w:rsidP="00210CFB">
      <w:pPr>
        <w:numPr>
          <w:ilvl w:val="0"/>
          <w:numId w:val="18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 подводить под понятие;</w:t>
      </w:r>
    </w:p>
    <w:p w:rsidR="005B7FDD" w:rsidRPr="005B7FDD" w:rsidRDefault="005B7FDD" w:rsidP="00210CFB">
      <w:pPr>
        <w:numPr>
          <w:ilvl w:val="0"/>
          <w:numId w:val="18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 устанавливать аналогии;</w:t>
      </w:r>
    </w:p>
    <w:p w:rsidR="005B7FDD" w:rsidRPr="005B7FDD" w:rsidRDefault="005B7FDD" w:rsidP="00210CFB">
      <w:pPr>
        <w:numPr>
          <w:ilvl w:val="0"/>
          <w:numId w:val="18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 проводить наблюдения и эксперименты, высказывать суждения, делать умозаключения и выводы.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5B7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5B7FDD" w:rsidRPr="005B7FDD" w:rsidRDefault="005B7FDD" w:rsidP="00210CFB">
      <w:pPr>
        <w:numPr>
          <w:ilvl w:val="0"/>
          <w:numId w:val="19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5B7FDD" w:rsidRPr="005B7FDD" w:rsidRDefault="005B7FDD" w:rsidP="00210CFB">
      <w:pPr>
        <w:numPr>
          <w:ilvl w:val="0"/>
          <w:numId w:val="19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5B7FDD" w:rsidRPr="005B7FDD" w:rsidRDefault="005B7FDD" w:rsidP="00210CFB">
      <w:pPr>
        <w:numPr>
          <w:ilvl w:val="0"/>
          <w:numId w:val="19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5B7FDD" w:rsidRPr="005B7FDD" w:rsidRDefault="005B7FDD" w:rsidP="00210CFB">
      <w:pPr>
        <w:numPr>
          <w:ilvl w:val="0"/>
          <w:numId w:val="20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5B7FDD" w:rsidRPr="005B7FDD" w:rsidRDefault="005B7FDD" w:rsidP="00210CFB">
      <w:pPr>
        <w:numPr>
          <w:ilvl w:val="0"/>
          <w:numId w:val="20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Расширить знания и представления о традиционных и современных материалах для прикладного творчества;</w:t>
      </w:r>
    </w:p>
    <w:p w:rsidR="005B7FDD" w:rsidRPr="005B7FDD" w:rsidRDefault="005B7FDD" w:rsidP="00210CFB">
      <w:pPr>
        <w:numPr>
          <w:ilvl w:val="0"/>
          <w:numId w:val="20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Познакомиться с историей происхождения материала, с его современными видами и областями применения;</w:t>
      </w:r>
    </w:p>
    <w:p w:rsidR="005B7FDD" w:rsidRPr="005B7FDD" w:rsidRDefault="005B7FDD" w:rsidP="00210CFB">
      <w:pPr>
        <w:numPr>
          <w:ilvl w:val="0"/>
          <w:numId w:val="20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Познакомиться с новыми технологическими приемами обработки различных материалов;</w:t>
      </w:r>
    </w:p>
    <w:p w:rsidR="005B7FDD" w:rsidRPr="005B7FDD" w:rsidRDefault="005B7FDD" w:rsidP="00210CFB">
      <w:pPr>
        <w:numPr>
          <w:ilvl w:val="0"/>
          <w:numId w:val="20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Использовать ранее изученные приемы в новых комбинациях и сочетаниях;</w:t>
      </w:r>
    </w:p>
    <w:p w:rsidR="005B7FDD" w:rsidRPr="005B7FDD" w:rsidRDefault="005B7FDD" w:rsidP="00210CFB">
      <w:pPr>
        <w:numPr>
          <w:ilvl w:val="0"/>
          <w:numId w:val="20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lastRenderedPageBreak/>
        <w:t>Познакомиться с новыми инструментами для обработки материалов или с новыми функциями уже известных инструментов;</w:t>
      </w:r>
    </w:p>
    <w:p w:rsidR="005B7FDD" w:rsidRPr="005B7FDD" w:rsidRDefault="005B7FDD" w:rsidP="00210CFB">
      <w:pPr>
        <w:numPr>
          <w:ilvl w:val="0"/>
          <w:numId w:val="20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Создавать полезные и практичные изделия, осуществляя помощь своей семье;</w:t>
      </w:r>
    </w:p>
    <w:p w:rsidR="005B7FDD" w:rsidRPr="005B7FDD" w:rsidRDefault="005B7FDD" w:rsidP="00210CFB">
      <w:pPr>
        <w:numPr>
          <w:ilvl w:val="0"/>
          <w:numId w:val="20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5B7FDD" w:rsidRPr="005B7FDD" w:rsidRDefault="005B7FDD" w:rsidP="00210CFB">
      <w:pPr>
        <w:numPr>
          <w:ilvl w:val="0"/>
          <w:numId w:val="20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Оказывать посильную помощь в дизайне и оформлении класса, школы, своего жилища;</w:t>
      </w:r>
    </w:p>
    <w:p w:rsidR="005B7FDD" w:rsidRPr="005B7FDD" w:rsidRDefault="005B7FDD" w:rsidP="00210CFB">
      <w:pPr>
        <w:numPr>
          <w:ilvl w:val="0"/>
          <w:numId w:val="20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Достичь оптимального для каждого уровня развития;</w:t>
      </w:r>
    </w:p>
    <w:p w:rsidR="005B7FDD" w:rsidRPr="005B7FDD" w:rsidRDefault="005B7FDD" w:rsidP="00210CFB">
      <w:pPr>
        <w:numPr>
          <w:ilvl w:val="0"/>
          <w:numId w:val="20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Сформировать систему универсальных учебных действий;</w:t>
      </w:r>
    </w:p>
    <w:p w:rsidR="005B7FDD" w:rsidRPr="005B7FDD" w:rsidRDefault="005B7FDD" w:rsidP="00210CFB">
      <w:pPr>
        <w:numPr>
          <w:ilvl w:val="0"/>
          <w:numId w:val="20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Сформировать навыки работы с информацией.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DD" w:rsidRPr="005B7FDD" w:rsidRDefault="005B7FDD" w:rsidP="005B7FDD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6.Содержание учебного предмета, курса</w:t>
      </w:r>
    </w:p>
    <w:p w:rsidR="005B7FDD" w:rsidRPr="005B7FDD" w:rsidRDefault="00CA3D0C" w:rsidP="005B7FDD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(34</w:t>
      </w:r>
      <w:r w:rsidR="005B7FDD" w:rsidRPr="005B7FDD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Первый год обучения определяет содержа</w:t>
      </w:r>
      <w:r w:rsidRPr="005B7FDD">
        <w:rPr>
          <w:rFonts w:ascii="Times New Roman" w:hAnsi="Times New Roman" w:cs="Times New Roman"/>
          <w:sz w:val="24"/>
          <w:szCs w:val="24"/>
        </w:rPr>
        <w:softHyphen/>
        <w:t>ние и характер совместной работы учителя и учащихся по осозна</w:t>
      </w:r>
      <w:r w:rsidRPr="005B7FDD">
        <w:rPr>
          <w:rFonts w:ascii="Times New Roman" w:hAnsi="Times New Roman" w:cs="Times New Roman"/>
          <w:sz w:val="24"/>
          <w:szCs w:val="24"/>
        </w:rPr>
        <w:softHyphen/>
        <w:t>нию предстоящей практической деятельности: это анализ конструк</w:t>
      </w:r>
      <w:r w:rsidRPr="005B7FDD">
        <w:rPr>
          <w:rFonts w:ascii="Times New Roman" w:hAnsi="Times New Roman" w:cs="Times New Roman"/>
          <w:sz w:val="24"/>
          <w:szCs w:val="24"/>
        </w:rPr>
        <w:softHyphen/>
        <w:t>ции изделия, анализ технологии его изго</w:t>
      </w:r>
      <w:r w:rsidR="00A438AA">
        <w:rPr>
          <w:rFonts w:ascii="Times New Roman" w:hAnsi="Times New Roman" w:cs="Times New Roman"/>
          <w:sz w:val="24"/>
          <w:szCs w:val="24"/>
        </w:rPr>
        <w:t>товления</w:t>
      </w:r>
      <w:r w:rsidRPr="005B7FDD">
        <w:rPr>
          <w:rFonts w:ascii="Times New Roman" w:hAnsi="Times New Roman" w:cs="Times New Roman"/>
          <w:sz w:val="24"/>
          <w:szCs w:val="24"/>
        </w:rPr>
        <w:t>, назначении и правилах безопасной работы инструмен</w:t>
      </w:r>
      <w:r w:rsidRPr="005B7FDD">
        <w:rPr>
          <w:rFonts w:ascii="Times New Roman" w:hAnsi="Times New Roman" w:cs="Times New Roman"/>
          <w:sz w:val="24"/>
          <w:szCs w:val="24"/>
        </w:rPr>
        <w:softHyphen/>
        <w:t>тами, название используемых материалов и ряда их свойств, подле</w:t>
      </w:r>
      <w:r w:rsidRPr="005B7FDD">
        <w:rPr>
          <w:rFonts w:ascii="Times New Roman" w:hAnsi="Times New Roman" w:cs="Times New Roman"/>
          <w:sz w:val="24"/>
          <w:szCs w:val="24"/>
        </w:rPr>
        <w:softHyphen/>
        <w:t>жащих целенаправленному наблюдению и опытному исс</w:t>
      </w:r>
      <w:r w:rsidR="00225EBB">
        <w:rPr>
          <w:rFonts w:ascii="Times New Roman" w:hAnsi="Times New Roman" w:cs="Times New Roman"/>
          <w:sz w:val="24"/>
          <w:szCs w:val="24"/>
        </w:rPr>
        <w:t xml:space="preserve">ледованию. 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 xml:space="preserve">Вводное занятие </w:t>
      </w:r>
      <w:proofErr w:type="gramStart"/>
      <w:r w:rsidRPr="005B7FDD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5B7FDD">
        <w:rPr>
          <w:rFonts w:ascii="Times New Roman" w:hAnsi="Times New Roman" w:cs="Times New Roman"/>
          <w:b/>
          <w:bCs/>
          <w:sz w:val="24"/>
          <w:szCs w:val="24"/>
        </w:rPr>
        <w:t>1 ч)</w:t>
      </w:r>
    </w:p>
    <w:p w:rsidR="005B7FDD" w:rsidRPr="005B7FDD" w:rsidRDefault="005B7FDD" w:rsidP="00210CFB">
      <w:pPr>
        <w:numPr>
          <w:ilvl w:val="0"/>
          <w:numId w:val="21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Беседа, ознакомление детей с особенностями кружка.</w:t>
      </w:r>
    </w:p>
    <w:p w:rsidR="005B7FDD" w:rsidRPr="005B7FDD" w:rsidRDefault="005B7FDD" w:rsidP="00210CFB">
      <w:pPr>
        <w:numPr>
          <w:ilvl w:val="0"/>
          <w:numId w:val="21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Требования к поведению учащихся во время занятия.</w:t>
      </w:r>
    </w:p>
    <w:p w:rsidR="005B7FDD" w:rsidRPr="005B7FDD" w:rsidRDefault="005B7FDD" w:rsidP="00210CFB">
      <w:pPr>
        <w:numPr>
          <w:ilvl w:val="0"/>
          <w:numId w:val="21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Соблюдение порядка на рабочем месте.</w:t>
      </w:r>
    </w:p>
    <w:p w:rsidR="005B7FDD" w:rsidRPr="005B7FDD" w:rsidRDefault="005B7FDD" w:rsidP="00210CFB">
      <w:pPr>
        <w:numPr>
          <w:ilvl w:val="0"/>
          <w:numId w:val="21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Соблюдение правил по технике безопасности.</w:t>
      </w:r>
    </w:p>
    <w:p w:rsidR="005B7FDD" w:rsidRDefault="004225A7" w:rsidP="00225EB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тканью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138E3">
        <w:rPr>
          <w:rFonts w:ascii="Times New Roman" w:hAnsi="Times New Roman" w:cs="Times New Roman"/>
          <w:sz w:val="24"/>
          <w:szCs w:val="24"/>
        </w:rPr>
        <w:t>2</w:t>
      </w:r>
      <w:r w:rsidR="006972A4">
        <w:rPr>
          <w:rFonts w:ascii="Times New Roman" w:hAnsi="Times New Roman" w:cs="Times New Roman"/>
          <w:sz w:val="24"/>
          <w:szCs w:val="24"/>
        </w:rPr>
        <w:t>7</w:t>
      </w:r>
      <w:r w:rsidR="002138E3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2138E3" w:rsidRDefault="00133BA0" w:rsidP="002138E3">
      <w:pPr>
        <w:pStyle w:val="ad"/>
        <w:numPr>
          <w:ilvl w:val="0"/>
          <w:numId w:val="21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юбки покроя «Солнце»</w:t>
      </w:r>
    </w:p>
    <w:p w:rsidR="00133BA0" w:rsidRPr="002138E3" w:rsidRDefault="00133BA0" w:rsidP="002138E3">
      <w:pPr>
        <w:pStyle w:val="ad"/>
        <w:numPr>
          <w:ilvl w:val="0"/>
          <w:numId w:val="21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8A5482">
        <w:rPr>
          <w:rFonts w:ascii="Times New Roman" w:hAnsi="Times New Roman" w:cs="Times New Roman"/>
          <w:sz w:val="24"/>
          <w:szCs w:val="24"/>
        </w:rPr>
        <w:t xml:space="preserve">плечевого изделия </w:t>
      </w:r>
      <w:r w:rsidR="00E83A23">
        <w:rPr>
          <w:rFonts w:ascii="Times New Roman" w:hAnsi="Times New Roman" w:cs="Times New Roman"/>
          <w:sz w:val="24"/>
          <w:szCs w:val="24"/>
        </w:rPr>
        <w:t>с цельнокроеным рукавом</w:t>
      </w:r>
    </w:p>
    <w:p w:rsidR="005B7FDD" w:rsidRDefault="006972A4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Декоративно-прикладное искусство</w:t>
      </w:r>
    </w:p>
    <w:p w:rsidR="006972A4" w:rsidRPr="006972A4" w:rsidRDefault="006972A4" w:rsidP="006972A4">
      <w:pPr>
        <w:pStyle w:val="ad"/>
        <w:numPr>
          <w:ilvl w:val="0"/>
          <w:numId w:val="21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Вышивка (6 часов)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>К концу 1 года обучения учащиеся узнают:</w:t>
      </w:r>
    </w:p>
    <w:p w:rsidR="005B7FDD" w:rsidRPr="005B7FDD" w:rsidRDefault="005B7FDD" w:rsidP="00210CFB">
      <w:pPr>
        <w:numPr>
          <w:ilvl w:val="0"/>
          <w:numId w:val="27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название и назначение материалов</w:t>
      </w:r>
      <w:r w:rsidR="00624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FDD" w:rsidRPr="005B7FDD" w:rsidRDefault="005B7FDD" w:rsidP="00210CFB">
      <w:pPr>
        <w:numPr>
          <w:ilvl w:val="0"/>
          <w:numId w:val="27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название и назначение ручных инструментов и приспособлен</w:t>
      </w:r>
      <w:r w:rsidR="00990BC0">
        <w:rPr>
          <w:rFonts w:ascii="Times New Roman" w:hAnsi="Times New Roman" w:cs="Times New Roman"/>
          <w:sz w:val="24"/>
          <w:szCs w:val="24"/>
        </w:rPr>
        <w:t>ий</w:t>
      </w:r>
      <w:r w:rsidRPr="005B7FDD">
        <w:rPr>
          <w:rFonts w:ascii="Times New Roman" w:hAnsi="Times New Roman" w:cs="Times New Roman"/>
          <w:sz w:val="24"/>
          <w:szCs w:val="24"/>
        </w:rPr>
        <w:t>;</w:t>
      </w:r>
    </w:p>
    <w:p w:rsidR="005B7FDD" w:rsidRPr="005B7FDD" w:rsidRDefault="005B7FDD" w:rsidP="00210CFB">
      <w:pPr>
        <w:numPr>
          <w:ilvl w:val="0"/>
          <w:numId w:val="27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правила безопасности труда и личной гигиены при работе указанными инструментами.</w:t>
      </w:r>
    </w:p>
    <w:p w:rsidR="005B7FDD" w:rsidRPr="005B7FDD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 концу 1 года обучения учащиеся научатся:</w:t>
      </w:r>
    </w:p>
    <w:p w:rsidR="005B7FDD" w:rsidRPr="005B7FDD" w:rsidRDefault="005B7FDD" w:rsidP="00210CFB">
      <w:pPr>
        <w:numPr>
          <w:ilvl w:val="0"/>
          <w:numId w:val="28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5B7FDD" w:rsidRPr="005B7FDD" w:rsidRDefault="005B7FDD" w:rsidP="00210CFB">
      <w:pPr>
        <w:numPr>
          <w:ilvl w:val="0"/>
          <w:numId w:val="28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правильно организовать свое рабочее место, поддерживать порядок во время работы;</w:t>
      </w:r>
    </w:p>
    <w:p w:rsidR="005B7FDD" w:rsidRPr="005B7FDD" w:rsidRDefault="005B7FDD" w:rsidP="00210CFB">
      <w:pPr>
        <w:numPr>
          <w:ilvl w:val="0"/>
          <w:numId w:val="28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DD">
        <w:rPr>
          <w:rFonts w:ascii="Times New Roman" w:hAnsi="Times New Roman" w:cs="Times New Roman"/>
          <w:sz w:val="24"/>
          <w:szCs w:val="24"/>
        </w:rPr>
        <w:t>соблюдать правила безопасности труда и личной гигиены;</w:t>
      </w:r>
    </w:p>
    <w:p w:rsidR="005B7FDD" w:rsidRPr="00E1590B" w:rsidRDefault="005B7FDD" w:rsidP="00C2795A">
      <w:pPr>
        <w:tabs>
          <w:tab w:val="left" w:pos="38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7FDD" w:rsidRPr="005B7FDD" w:rsidRDefault="005B7FDD" w:rsidP="005B7FDD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90B" w:rsidRPr="00E1590B" w:rsidRDefault="00E1590B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90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E1590B" w:rsidRPr="00E1590B" w:rsidRDefault="009404CD" w:rsidP="00210CFB">
      <w:pPr>
        <w:numPr>
          <w:ilvl w:val="0"/>
          <w:numId w:val="1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E1590B" w:rsidRPr="00C2795A" w:rsidRDefault="00D54DB7" w:rsidP="00C2795A">
      <w:pPr>
        <w:numPr>
          <w:ilvl w:val="0"/>
          <w:numId w:val="1"/>
        </w:num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Учись шить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Р.И.Егорова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E1590B" w:rsidRDefault="00E1590B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90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2B4917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664" w:rsidRDefault="00784664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664" w:rsidRPr="00E1590B" w:rsidRDefault="00784664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17" w:rsidRDefault="00784664" w:rsidP="007846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  <w:r w:rsidR="002B4917">
        <w:rPr>
          <w:rFonts w:ascii="Times New Roman" w:hAnsi="Times New Roman" w:cs="Times New Roman"/>
          <w:sz w:val="24"/>
          <w:szCs w:val="24"/>
        </w:rPr>
        <w:t xml:space="preserve"> «Умелые руки»(34 часа).</w:t>
      </w:r>
    </w:p>
    <w:tbl>
      <w:tblPr>
        <w:tblStyle w:val="ae"/>
        <w:tblW w:w="4470" w:type="pct"/>
        <w:tblLook w:val="04A0" w:firstRow="1" w:lastRow="0" w:firstColumn="1" w:lastColumn="0" w:noHBand="0" w:noVBand="1"/>
      </w:tblPr>
      <w:tblGrid>
        <w:gridCol w:w="812"/>
        <w:gridCol w:w="2800"/>
        <w:gridCol w:w="1186"/>
        <w:gridCol w:w="335"/>
        <w:gridCol w:w="1241"/>
        <w:gridCol w:w="2182"/>
      </w:tblGrid>
      <w:tr w:rsidR="002B4917" w:rsidTr="00B35741">
        <w:trPr>
          <w:trHeight w:val="450"/>
        </w:trPr>
        <w:tc>
          <w:tcPr>
            <w:tcW w:w="474" w:type="pct"/>
            <w:vMerge w:val="restar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4917" w:rsidRPr="00944AE1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36" w:type="pct"/>
            <w:vMerge w:val="restar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(разделы, темы занятия)</w:t>
            </w:r>
          </w:p>
        </w:tc>
        <w:tc>
          <w:tcPr>
            <w:tcW w:w="693" w:type="pct"/>
            <w:vMerge w:val="restar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6" w:type="pct"/>
            <w:vMerge w:val="restar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gridSpan w:val="2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Дата проведения</w:t>
            </w:r>
          </w:p>
        </w:tc>
      </w:tr>
      <w:tr w:rsidR="002B4917" w:rsidTr="00B35741">
        <w:trPr>
          <w:trHeight w:val="645"/>
        </w:trPr>
        <w:tc>
          <w:tcPr>
            <w:tcW w:w="474" w:type="pct"/>
            <w:vMerge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  <w:vMerge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2B4917" w:rsidTr="00B35741">
        <w:trPr>
          <w:trHeight w:val="144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мерок для построения основы чертежа юбки покроя «солнце»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144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основы чертежа юбки покроя «солнце»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144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юбки покроя «солнце».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144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изделия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144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детали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144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примерке.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144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примерки. Устранение дефектов.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144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 изделия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144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изделия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144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изделия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144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144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творчество.</w:t>
            </w:r>
          </w:p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Вышивка. 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144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</w:p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144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основы чертежа плечевого изделия с цельнокроеным рукавом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144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плечевого изделия с цельнокроеным рукавом.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144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</w:p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изделия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315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деталей.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315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примерке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225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</w:p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вытачек, среднего шва спинки, плечевых швов и нижних срезов рукавов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399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</w:p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обтачкой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408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</w:t>
            </w:r>
          </w:p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 косой бейкой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210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</w:p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изделия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7" w:rsidTr="00B35741">
        <w:trPr>
          <w:trHeight w:val="330"/>
        </w:trPr>
        <w:tc>
          <w:tcPr>
            <w:tcW w:w="474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</w:tc>
        <w:tc>
          <w:tcPr>
            <w:tcW w:w="693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B4917" w:rsidRDefault="002B4917" w:rsidP="00B3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917" w:rsidRDefault="002B4917" w:rsidP="002B4917"/>
    <w:p w:rsidR="00E1590B" w:rsidRPr="00E1590B" w:rsidRDefault="00E1590B" w:rsidP="00E1590B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590B" w:rsidRPr="00742060" w:rsidRDefault="005B7FDD" w:rsidP="00E1590B">
      <w:pPr>
        <w:tabs>
          <w:tab w:val="left" w:pos="38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B7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590B" w:rsidRPr="00742060" w:rsidRDefault="00E1590B" w:rsidP="00E159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8000FF"/>
          <w:sz w:val="24"/>
          <w:szCs w:val="24"/>
          <w:shd w:val="clear" w:color="auto" w:fill="FFFFFF"/>
          <w:lang w:eastAsia="ru-RU"/>
        </w:rPr>
      </w:pPr>
    </w:p>
    <w:p w:rsidR="00EA6506" w:rsidRPr="00742060" w:rsidRDefault="00EA6506" w:rsidP="00E1590B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8000FF"/>
          <w:sz w:val="24"/>
          <w:szCs w:val="24"/>
          <w:shd w:val="clear" w:color="auto" w:fill="FFFFFF"/>
          <w:lang w:eastAsia="ru-RU"/>
        </w:rPr>
      </w:pPr>
    </w:p>
    <w:sectPr w:rsidR="00EA6506" w:rsidRPr="00742060" w:rsidSect="00084B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98" w:rsidRDefault="00F07098" w:rsidP="00A5428F">
      <w:pPr>
        <w:spacing w:after="0" w:line="240" w:lineRule="auto"/>
      </w:pPr>
      <w:r>
        <w:separator/>
      </w:r>
    </w:p>
  </w:endnote>
  <w:endnote w:type="continuationSeparator" w:id="0">
    <w:p w:rsidR="00F07098" w:rsidRDefault="00F07098" w:rsidP="00A5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1706"/>
      <w:docPartObj>
        <w:docPartGallery w:val="Page Numbers (Bottom of Page)"/>
        <w:docPartUnique/>
      </w:docPartObj>
    </w:sdtPr>
    <w:sdtEndPr/>
    <w:sdtContent>
      <w:p w:rsidR="005B7FDD" w:rsidRDefault="005B7F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C5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B7FDD" w:rsidRDefault="005B7F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98" w:rsidRDefault="00F07098" w:rsidP="00A5428F">
      <w:pPr>
        <w:spacing w:after="0" w:line="240" w:lineRule="auto"/>
      </w:pPr>
      <w:r>
        <w:separator/>
      </w:r>
    </w:p>
  </w:footnote>
  <w:footnote w:type="continuationSeparator" w:id="0">
    <w:p w:rsidR="00F07098" w:rsidRDefault="00F07098" w:rsidP="00A5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35D"/>
    <w:multiLevelType w:val="multilevel"/>
    <w:tmpl w:val="210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A36AD"/>
    <w:multiLevelType w:val="multilevel"/>
    <w:tmpl w:val="6DD8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50A40"/>
    <w:multiLevelType w:val="multilevel"/>
    <w:tmpl w:val="DE34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F1A9C"/>
    <w:multiLevelType w:val="multilevel"/>
    <w:tmpl w:val="0EE4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450ED"/>
    <w:multiLevelType w:val="multilevel"/>
    <w:tmpl w:val="B376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70240A"/>
    <w:multiLevelType w:val="multilevel"/>
    <w:tmpl w:val="B4B6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7671D"/>
    <w:multiLevelType w:val="multilevel"/>
    <w:tmpl w:val="3EB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80A61"/>
    <w:multiLevelType w:val="multilevel"/>
    <w:tmpl w:val="D858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37EC9"/>
    <w:multiLevelType w:val="multilevel"/>
    <w:tmpl w:val="9476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F3DE5"/>
    <w:multiLevelType w:val="multilevel"/>
    <w:tmpl w:val="6ACC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D19F3"/>
    <w:multiLevelType w:val="multilevel"/>
    <w:tmpl w:val="60B8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E5EE7"/>
    <w:multiLevelType w:val="multilevel"/>
    <w:tmpl w:val="F9AC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83595"/>
    <w:multiLevelType w:val="multilevel"/>
    <w:tmpl w:val="A740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937FF"/>
    <w:multiLevelType w:val="multilevel"/>
    <w:tmpl w:val="E12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E00FF"/>
    <w:multiLevelType w:val="multilevel"/>
    <w:tmpl w:val="CA1C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35ABD"/>
    <w:multiLevelType w:val="multilevel"/>
    <w:tmpl w:val="BDC2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C6655"/>
    <w:multiLevelType w:val="multilevel"/>
    <w:tmpl w:val="262A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C67249"/>
    <w:multiLevelType w:val="multilevel"/>
    <w:tmpl w:val="6B58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1534A4"/>
    <w:multiLevelType w:val="multilevel"/>
    <w:tmpl w:val="8772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9C5D14"/>
    <w:multiLevelType w:val="multilevel"/>
    <w:tmpl w:val="29F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042CFC"/>
    <w:multiLevelType w:val="multilevel"/>
    <w:tmpl w:val="F5DA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726B5"/>
    <w:multiLevelType w:val="multilevel"/>
    <w:tmpl w:val="43A0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3B262A"/>
    <w:multiLevelType w:val="multilevel"/>
    <w:tmpl w:val="A7E8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9307F7"/>
    <w:multiLevelType w:val="multilevel"/>
    <w:tmpl w:val="8B68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0B24BF"/>
    <w:multiLevelType w:val="multilevel"/>
    <w:tmpl w:val="BC7E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EC4FCE"/>
    <w:multiLevelType w:val="multilevel"/>
    <w:tmpl w:val="8AC0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05325C"/>
    <w:multiLevelType w:val="multilevel"/>
    <w:tmpl w:val="512E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AE0B5E"/>
    <w:multiLevelType w:val="multilevel"/>
    <w:tmpl w:val="8A8E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</w:num>
  <w:num w:numId="3">
    <w:abstractNumId w:val="3"/>
  </w:num>
  <w:num w:numId="4">
    <w:abstractNumId w:val="17"/>
  </w:num>
  <w:num w:numId="5">
    <w:abstractNumId w:val="7"/>
  </w:num>
  <w:num w:numId="6">
    <w:abstractNumId w:val="26"/>
  </w:num>
  <w:num w:numId="7">
    <w:abstractNumId w:val="9"/>
  </w:num>
  <w:num w:numId="8">
    <w:abstractNumId w:val="1"/>
  </w:num>
  <w:num w:numId="9">
    <w:abstractNumId w:val="5"/>
  </w:num>
  <w:num w:numId="10">
    <w:abstractNumId w:val="12"/>
  </w:num>
  <w:num w:numId="11">
    <w:abstractNumId w:val="20"/>
  </w:num>
  <w:num w:numId="12">
    <w:abstractNumId w:val="25"/>
  </w:num>
  <w:num w:numId="13">
    <w:abstractNumId w:val="16"/>
  </w:num>
  <w:num w:numId="14">
    <w:abstractNumId w:val="24"/>
  </w:num>
  <w:num w:numId="15">
    <w:abstractNumId w:val="22"/>
  </w:num>
  <w:num w:numId="16">
    <w:abstractNumId w:val="4"/>
  </w:num>
  <w:num w:numId="17">
    <w:abstractNumId w:val="8"/>
  </w:num>
  <w:num w:numId="18">
    <w:abstractNumId w:val="23"/>
  </w:num>
  <w:num w:numId="19">
    <w:abstractNumId w:val="2"/>
  </w:num>
  <w:num w:numId="20">
    <w:abstractNumId w:val="19"/>
  </w:num>
  <w:num w:numId="21">
    <w:abstractNumId w:val="18"/>
  </w:num>
  <w:num w:numId="22">
    <w:abstractNumId w:val="14"/>
  </w:num>
  <w:num w:numId="23">
    <w:abstractNumId w:val="15"/>
  </w:num>
  <w:num w:numId="24">
    <w:abstractNumId w:val="11"/>
  </w:num>
  <w:num w:numId="25">
    <w:abstractNumId w:val="6"/>
  </w:num>
  <w:num w:numId="26">
    <w:abstractNumId w:val="21"/>
  </w:num>
  <w:num w:numId="27">
    <w:abstractNumId w:val="10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52"/>
    <w:rsid w:val="000642D7"/>
    <w:rsid w:val="00073328"/>
    <w:rsid w:val="00084B19"/>
    <w:rsid w:val="000933A8"/>
    <w:rsid w:val="000A3E9F"/>
    <w:rsid w:val="000E777C"/>
    <w:rsid w:val="000F1067"/>
    <w:rsid w:val="00133BA0"/>
    <w:rsid w:val="001379EF"/>
    <w:rsid w:val="00210CFB"/>
    <w:rsid w:val="002138E3"/>
    <w:rsid w:val="00225EBB"/>
    <w:rsid w:val="002B4917"/>
    <w:rsid w:val="002D3352"/>
    <w:rsid w:val="00302566"/>
    <w:rsid w:val="0035397E"/>
    <w:rsid w:val="004225A7"/>
    <w:rsid w:val="004300DF"/>
    <w:rsid w:val="00581F47"/>
    <w:rsid w:val="005B7FDD"/>
    <w:rsid w:val="006246B7"/>
    <w:rsid w:val="006250CC"/>
    <w:rsid w:val="006972A4"/>
    <w:rsid w:val="006C5A90"/>
    <w:rsid w:val="00742060"/>
    <w:rsid w:val="00761B04"/>
    <w:rsid w:val="00784664"/>
    <w:rsid w:val="008269C8"/>
    <w:rsid w:val="008A5482"/>
    <w:rsid w:val="009404CD"/>
    <w:rsid w:val="00990BC0"/>
    <w:rsid w:val="00A438AA"/>
    <w:rsid w:val="00A5428F"/>
    <w:rsid w:val="00AD6D3C"/>
    <w:rsid w:val="00B22E74"/>
    <w:rsid w:val="00BA01FD"/>
    <w:rsid w:val="00C2795A"/>
    <w:rsid w:val="00C35DE7"/>
    <w:rsid w:val="00C82431"/>
    <w:rsid w:val="00CA3D0C"/>
    <w:rsid w:val="00D259DC"/>
    <w:rsid w:val="00D50958"/>
    <w:rsid w:val="00D54DB7"/>
    <w:rsid w:val="00DA352B"/>
    <w:rsid w:val="00DB0ADD"/>
    <w:rsid w:val="00E1590B"/>
    <w:rsid w:val="00E83A23"/>
    <w:rsid w:val="00EA6506"/>
    <w:rsid w:val="00F07098"/>
    <w:rsid w:val="00F65C58"/>
    <w:rsid w:val="00F869F6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02566"/>
  </w:style>
  <w:style w:type="paragraph" w:customStyle="1" w:styleId="western">
    <w:name w:val="western"/>
    <w:basedOn w:val="a"/>
    <w:rsid w:val="0030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566"/>
  </w:style>
  <w:style w:type="paragraph" w:styleId="a4">
    <w:name w:val="Title"/>
    <w:basedOn w:val="a"/>
    <w:link w:val="a5"/>
    <w:qFormat/>
    <w:rsid w:val="007420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42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428F"/>
  </w:style>
  <w:style w:type="paragraph" w:styleId="a8">
    <w:name w:val="footer"/>
    <w:basedOn w:val="a"/>
    <w:link w:val="a9"/>
    <w:uiPriority w:val="99"/>
    <w:unhideWhenUsed/>
    <w:rsid w:val="00A5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28F"/>
  </w:style>
  <w:style w:type="character" w:styleId="aa">
    <w:name w:val="Strong"/>
    <w:basedOn w:val="a0"/>
    <w:uiPriority w:val="22"/>
    <w:qFormat/>
    <w:rsid w:val="005B7FDD"/>
    <w:rPr>
      <w:b/>
      <w:bCs/>
    </w:rPr>
  </w:style>
  <w:style w:type="character" w:styleId="ab">
    <w:name w:val="Hyperlink"/>
    <w:basedOn w:val="a0"/>
    <w:uiPriority w:val="99"/>
    <w:unhideWhenUsed/>
    <w:rsid w:val="005B7FDD"/>
    <w:rPr>
      <w:color w:val="0000FF"/>
      <w:u w:val="single"/>
    </w:rPr>
  </w:style>
  <w:style w:type="character" w:styleId="ac">
    <w:name w:val="Emphasis"/>
    <w:basedOn w:val="a0"/>
    <w:uiPriority w:val="20"/>
    <w:qFormat/>
    <w:rsid w:val="005B7FDD"/>
    <w:rPr>
      <w:i/>
      <w:iCs/>
    </w:rPr>
  </w:style>
  <w:style w:type="character" w:customStyle="1" w:styleId="a-pages">
    <w:name w:val="a-pages"/>
    <w:basedOn w:val="a0"/>
    <w:rsid w:val="005B7FDD"/>
  </w:style>
  <w:style w:type="character" w:customStyle="1" w:styleId="a-dalee">
    <w:name w:val="a-dalee"/>
    <w:basedOn w:val="a0"/>
    <w:rsid w:val="005B7FDD"/>
  </w:style>
  <w:style w:type="paragraph" w:styleId="ad">
    <w:name w:val="List Paragraph"/>
    <w:basedOn w:val="a"/>
    <w:uiPriority w:val="34"/>
    <w:qFormat/>
    <w:rsid w:val="002138E3"/>
    <w:pPr>
      <w:ind w:left="720"/>
      <w:contextualSpacing/>
    </w:pPr>
  </w:style>
  <w:style w:type="table" w:styleId="ae">
    <w:name w:val="Table Grid"/>
    <w:basedOn w:val="a1"/>
    <w:uiPriority w:val="59"/>
    <w:rsid w:val="002B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6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5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6888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18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2018-12-04T10:51:00Z</dcterms:created>
  <dcterms:modified xsi:type="dcterms:W3CDTF">2018-12-06T11:40:00Z</dcterms:modified>
</cp:coreProperties>
</file>